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9E2" w:rsidRPr="00CD79E2" w:rsidRDefault="00773D9B" w:rsidP="00773D9B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CD79E2">
        <w:rPr>
          <w:rFonts w:asciiTheme="minorBidi" w:hAnsiTheme="minorBidi"/>
          <w:b/>
          <w:bCs/>
          <w:sz w:val="36"/>
          <w:szCs w:val="36"/>
          <w:cs/>
        </w:rPr>
        <w:t xml:space="preserve">กระทรวงการต่างประเทศ บีโอไอ สำนักงานนวัตกรรมแห่งชาติ </w:t>
      </w:r>
      <w:r w:rsidR="00F727F9">
        <w:rPr>
          <w:rFonts w:asciiTheme="minorBidi" w:hAnsiTheme="minorBidi" w:hint="cs"/>
          <w:b/>
          <w:bCs/>
          <w:sz w:val="36"/>
          <w:szCs w:val="36"/>
          <w:cs/>
        </w:rPr>
        <w:t>เอสซีจี</w:t>
      </w:r>
      <w:r w:rsidRPr="00CD79E2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CD79E2">
        <w:rPr>
          <w:rFonts w:asciiTheme="minorBidi" w:hAnsiTheme="minorBidi"/>
          <w:b/>
          <w:bCs/>
          <w:sz w:val="36"/>
          <w:szCs w:val="36"/>
          <w:cs/>
        </w:rPr>
        <w:t xml:space="preserve">จุฬาฯ </w:t>
      </w:r>
    </w:p>
    <w:p w:rsidR="00CD79E2" w:rsidRDefault="00CD79E2" w:rsidP="00773D9B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CD79E2">
        <w:rPr>
          <w:rFonts w:asciiTheme="minorBidi" w:hAnsiTheme="minorBidi"/>
          <w:b/>
          <w:bCs/>
          <w:sz w:val="36"/>
          <w:szCs w:val="36"/>
          <w:cs/>
        </w:rPr>
        <w:t xml:space="preserve">ผนึกกำลังจัดตั้ง </w:t>
      </w:r>
      <w:r w:rsidR="00773D9B" w:rsidRPr="00CD79E2">
        <w:rPr>
          <w:rFonts w:asciiTheme="minorBidi" w:hAnsiTheme="minorBidi"/>
          <w:b/>
          <w:bCs/>
          <w:sz w:val="36"/>
          <w:szCs w:val="36"/>
        </w:rPr>
        <w:t>Thailand</w:t>
      </w:r>
      <w:r w:rsidR="00773D9B" w:rsidRPr="00CD79E2">
        <w:rPr>
          <w:rFonts w:asciiTheme="minorBidi" w:hAnsiTheme="minorBidi"/>
          <w:b/>
          <w:bCs/>
          <w:sz w:val="36"/>
          <w:szCs w:val="36"/>
          <w:cs/>
        </w:rPr>
        <w:t>-</w:t>
      </w:r>
      <w:r w:rsidR="00773D9B" w:rsidRPr="00CD79E2">
        <w:rPr>
          <w:rFonts w:asciiTheme="minorBidi" w:hAnsiTheme="minorBidi"/>
          <w:b/>
          <w:bCs/>
          <w:sz w:val="36"/>
          <w:szCs w:val="36"/>
        </w:rPr>
        <w:t xml:space="preserve">Nordic Countries Innovation Unit </w:t>
      </w:r>
    </w:p>
    <w:p w:rsidR="00773D9B" w:rsidRPr="00CD79E2" w:rsidRDefault="00773D9B" w:rsidP="00773D9B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CD79E2">
        <w:rPr>
          <w:rFonts w:asciiTheme="minorBidi" w:hAnsiTheme="minorBidi"/>
          <w:b/>
          <w:bCs/>
          <w:sz w:val="36"/>
          <w:szCs w:val="36"/>
          <w:cs/>
        </w:rPr>
        <w:t>เพื่อเจาะลึกความร่วมมือด้านนวัตกรรม</w:t>
      </w:r>
    </w:p>
    <w:p w:rsidR="00773D9B" w:rsidRPr="00773D9B" w:rsidRDefault="00773D9B" w:rsidP="00773D9B">
      <w:pPr>
        <w:jc w:val="center"/>
        <w:rPr>
          <w:rFonts w:asciiTheme="minorBidi" w:hAnsiTheme="minorBidi"/>
          <w:sz w:val="32"/>
          <w:szCs w:val="32"/>
        </w:rPr>
      </w:pPr>
    </w:p>
    <w:p w:rsidR="00773D9B" w:rsidRPr="00773D9B" w:rsidRDefault="00773D9B" w:rsidP="00CD79E2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73D9B">
        <w:rPr>
          <w:rFonts w:asciiTheme="minorBidi" w:hAnsiTheme="minorBidi"/>
          <w:sz w:val="32"/>
          <w:szCs w:val="32"/>
          <w:cs/>
        </w:rPr>
        <w:t xml:space="preserve">ภูมิภาคนอร์ดิก โดยเฉพาะสวีเดน เดนมาร์ก นอร์เวย์ และฟินแลนด์ เป็นที่รู้จักกันดีในระดับโลก </w:t>
      </w:r>
      <w:r w:rsidR="00CD79E2">
        <w:rPr>
          <w:rFonts w:asciiTheme="minorBidi" w:hAnsiTheme="minorBidi"/>
          <w:sz w:val="32"/>
          <w:szCs w:val="32"/>
          <w:cs/>
        </w:rPr>
        <w:t>ใน</w:t>
      </w:r>
      <w:r w:rsidRPr="00773D9B">
        <w:rPr>
          <w:rFonts w:asciiTheme="minorBidi" w:hAnsiTheme="minorBidi"/>
          <w:sz w:val="32"/>
          <w:szCs w:val="32"/>
          <w:cs/>
        </w:rPr>
        <w:t>ฐานะผู้นำด้านนวัตกรรมที่เป็นมิตรต่อสิ่งแวดล้อม การศึกษา คุณภาพชีวิต และความยั่งยืน ซึ่งสถานเอกอัครราชทูตไทยใน</w:t>
      </w:r>
      <w:r w:rsidRPr="00773D9B">
        <w:rPr>
          <w:rFonts w:asciiTheme="minorBidi" w:hAnsiTheme="minorBidi"/>
          <w:sz w:val="32"/>
          <w:szCs w:val="32"/>
        </w:rPr>
        <w:t xml:space="preserve"> 4 </w:t>
      </w:r>
      <w:r w:rsidRPr="00773D9B">
        <w:rPr>
          <w:rFonts w:asciiTheme="minorBidi" w:hAnsiTheme="minorBidi"/>
          <w:sz w:val="32"/>
          <w:szCs w:val="32"/>
          <w:cs/>
        </w:rPr>
        <w:t xml:space="preserve">ประเทศ ได้แก่ สถานเอกอัครราชทูต ณ กรุงสตอกโฮล์ม สถานเอกอัครราชทูต ณ กรุงโคเปนเฮเกน สถานเอกอัครราชทูต ณ กรุงออสโล และสถานเอกอัครราชทูต ณ กรุงเฮลซิงกิ เห็นถึงศักยภาพในด้านนี้ จึงร่วมกันจัดตั้ง </w:t>
      </w:r>
      <w:r w:rsidRPr="00773D9B">
        <w:rPr>
          <w:rFonts w:asciiTheme="minorBidi" w:hAnsiTheme="minorBidi"/>
          <w:sz w:val="32"/>
          <w:szCs w:val="32"/>
        </w:rPr>
        <w:t>Thailand</w:t>
      </w:r>
      <w:r w:rsidRPr="00773D9B">
        <w:rPr>
          <w:rFonts w:asciiTheme="minorBidi" w:hAnsiTheme="minorBidi"/>
          <w:sz w:val="32"/>
          <w:szCs w:val="32"/>
          <w:cs/>
        </w:rPr>
        <w:t>-</w:t>
      </w:r>
      <w:r w:rsidRPr="00773D9B">
        <w:rPr>
          <w:rFonts w:asciiTheme="minorBidi" w:hAnsiTheme="minorBidi"/>
          <w:sz w:val="32"/>
          <w:szCs w:val="32"/>
        </w:rPr>
        <w:t xml:space="preserve">Nordic Countries Innovation Unit </w:t>
      </w:r>
      <w:r w:rsidRPr="00773D9B">
        <w:rPr>
          <w:rFonts w:asciiTheme="minorBidi" w:hAnsiTheme="minorBidi"/>
          <w:sz w:val="32"/>
          <w:szCs w:val="32"/>
          <w:cs/>
        </w:rPr>
        <w:t xml:space="preserve">หรือ </w:t>
      </w:r>
      <w:r w:rsidRPr="00773D9B">
        <w:rPr>
          <w:rFonts w:asciiTheme="minorBidi" w:hAnsiTheme="minorBidi"/>
          <w:sz w:val="32"/>
          <w:szCs w:val="32"/>
        </w:rPr>
        <w:t>TNIU</w:t>
      </w:r>
      <w:r w:rsidRPr="00773D9B">
        <w:rPr>
          <w:rFonts w:asciiTheme="minorBidi" w:hAnsiTheme="minorBidi"/>
          <w:sz w:val="32"/>
          <w:szCs w:val="32"/>
          <w:cs/>
        </w:rPr>
        <w:t xml:space="preserve"> เพื่อเป็นกลไกเฉพาะด้า</w:t>
      </w:r>
      <w:r w:rsidRPr="00773D9B">
        <w:rPr>
          <w:rFonts w:asciiTheme="minorBidi" w:hAnsiTheme="minorBidi" w:hint="cs"/>
          <w:sz w:val="32"/>
          <w:szCs w:val="32"/>
          <w:cs/>
        </w:rPr>
        <w:t>น</w:t>
      </w:r>
      <w:r w:rsidRPr="00773D9B">
        <w:rPr>
          <w:rFonts w:asciiTheme="minorBidi" w:hAnsiTheme="minorBidi"/>
          <w:sz w:val="32"/>
          <w:szCs w:val="32"/>
          <w:cs/>
        </w:rPr>
        <w:t xml:space="preserve">ส่งเสริมความร่วมมือด้านนวัตกรรมระหว่างประเทศไทยกับประเทศในภูมิภาคนอร์ดิก </w:t>
      </w:r>
    </w:p>
    <w:p w:rsidR="00773D9B" w:rsidRPr="00773D9B" w:rsidRDefault="00773D9B" w:rsidP="00BA2FE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73D9B">
        <w:rPr>
          <w:rFonts w:asciiTheme="minorBidi" w:hAnsiTheme="minorBidi"/>
          <w:sz w:val="32"/>
          <w:szCs w:val="32"/>
        </w:rPr>
        <w:t xml:space="preserve">TNIU </w:t>
      </w:r>
      <w:r w:rsidRPr="00773D9B">
        <w:rPr>
          <w:rFonts w:asciiTheme="minorBidi" w:hAnsiTheme="minorBidi"/>
          <w:sz w:val="32"/>
          <w:szCs w:val="32"/>
          <w:cs/>
        </w:rPr>
        <w:t xml:space="preserve">เป็นการบูรณาการความร่วมมือระหว่างสถานเอกอัครราชทูต ตอบโจทย์ความต้องการของไทยในการพัฒนาโมเดลเศรษฐกิจใหม่ </w:t>
      </w:r>
      <w:r w:rsidRPr="00773D9B">
        <w:rPr>
          <w:rFonts w:asciiTheme="minorBidi" w:hAnsiTheme="minorBidi"/>
          <w:sz w:val="32"/>
          <w:szCs w:val="32"/>
        </w:rPr>
        <w:t xml:space="preserve">BCG </w:t>
      </w:r>
      <w:r w:rsidRPr="00773D9B">
        <w:rPr>
          <w:rFonts w:asciiTheme="minorBidi" w:hAnsiTheme="minorBidi"/>
          <w:sz w:val="32"/>
          <w:szCs w:val="32"/>
          <w:cs/>
        </w:rPr>
        <w:t xml:space="preserve">หรือ </w:t>
      </w:r>
      <w:r w:rsidRPr="00773D9B">
        <w:rPr>
          <w:rFonts w:asciiTheme="minorBidi" w:hAnsiTheme="minorBidi"/>
          <w:sz w:val="32"/>
          <w:szCs w:val="32"/>
        </w:rPr>
        <w:t>Bio</w:t>
      </w:r>
      <w:r w:rsidRPr="00773D9B">
        <w:rPr>
          <w:rFonts w:asciiTheme="minorBidi" w:hAnsiTheme="minorBidi"/>
          <w:sz w:val="32"/>
          <w:szCs w:val="32"/>
          <w:cs/>
        </w:rPr>
        <w:t>-</w:t>
      </w:r>
      <w:r w:rsidRPr="00773D9B">
        <w:rPr>
          <w:rFonts w:asciiTheme="minorBidi" w:hAnsiTheme="minorBidi"/>
          <w:sz w:val="32"/>
          <w:szCs w:val="32"/>
        </w:rPr>
        <w:t>Circular</w:t>
      </w:r>
      <w:r w:rsidRPr="00773D9B">
        <w:rPr>
          <w:rFonts w:asciiTheme="minorBidi" w:hAnsiTheme="minorBidi"/>
          <w:sz w:val="32"/>
          <w:szCs w:val="32"/>
          <w:cs/>
        </w:rPr>
        <w:t>-</w:t>
      </w:r>
      <w:r w:rsidRPr="00773D9B">
        <w:rPr>
          <w:rFonts w:asciiTheme="minorBidi" w:hAnsiTheme="minorBidi"/>
          <w:sz w:val="32"/>
          <w:szCs w:val="32"/>
        </w:rPr>
        <w:t>Green Economy</w:t>
      </w:r>
      <w:r w:rsidRPr="00773D9B">
        <w:rPr>
          <w:rFonts w:asciiTheme="minorBidi" w:hAnsiTheme="minorBidi"/>
          <w:sz w:val="32"/>
          <w:szCs w:val="32"/>
          <w:cs/>
        </w:rPr>
        <w:t xml:space="preserve"> ที่เน้นพัฒนาเศรษฐกิจ </w:t>
      </w:r>
      <w:r w:rsidRPr="00773D9B">
        <w:rPr>
          <w:rFonts w:asciiTheme="minorBidi" w:hAnsiTheme="minorBidi"/>
          <w:sz w:val="32"/>
          <w:szCs w:val="32"/>
        </w:rPr>
        <w:t xml:space="preserve">3 </w:t>
      </w:r>
      <w:r w:rsidRPr="00773D9B">
        <w:rPr>
          <w:rFonts w:asciiTheme="minorBidi" w:hAnsiTheme="minorBidi"/>
          <w:sz w:val="32"/>
          <w:szCs w:val="32"/>
          <w:cs/>
        </w:rPr>
        <w:t xml:space="preserve">มิติ ได้แก่ เศรษฐกิจชีวภาพ เศรษฐกิจหมุนเวียน และเศรษฐกิจสีเขียว ซึ่งเทคโนโลยีและนวัตกรรมของประเทศในนอร์ดิกสามารถตอบโจทย์ความต้องการนี้ได้ </w:t>
      </w:r>
    </w:p>
    <w:p w:rsidR="00773D9B" w:rsidRPr="00773D9B" w:rsidRDefault="00773D9B" w:rsidP="00BA2FE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73D9B">
        <w:rPr>
          <w:rFonts w:asciiTheme="minorBidi" w:hAnsiTheme="minorBidi"/>
          <w:sz w:val="32"/>
          <w:szCs w:val="32"/>
        </w:rPr>
        <w:t>TNIU</w:t>
      </w:r>
      <w:r w:rsidRPr="00773D9B">
        <w:rPr>
          <w:rFonts w:asciiTheme="minorBidi" w:hAnsiTheme="minorBidi"/>
          <w:sz w:val="32"/>
          <w:szCs w:val="32"/>
          <w:cs/>
        </w:rPr>
        <w:t xml:space="preserve"> จะทำหน้าที่หลัก </w:t>
      </w:r>
      <w:r w:rsidRPr="00773D9B">
        <w:rPr>
          <w:rFonts w:asciiTheme="minorBidi" w:hAnsiTheme="minorBidi"/>
          <w:sz w:val="32"/>
          <w:szCs w:val="32"/>
        </w:rPr>
        <w:t xml:space="preserve">3 </w:t>
      </w:r>
      <w:r w:rsidRPr="00773D9B">
        <w:rPr>
          <w:rFonts w:asciiTheme="minorBidi" w:hAnsiTheme="minorBidi"/>
          <w:sz w:val="32"/>
          <w:szCs w:val="32"/>
          <w:cs/>
        </w:rPr>
        <w:t xml:space="preserve">ด้าน ได้แก่ ส่งเสริมการแลกเปลี่ยนความรู้และวิทยาการใหม่ ๆ ผ่านการจัดกิจกรรม </w:t>
      </w:r>
      <w:r w:rsidRPr="00773D9B">
        <w:rPr>
          <w:rFonts w:asciiTheme="minorBidi" w:hAnsiTheme="minorBidi"/>
          <w:sz w:val="32"/>
          <w:szCs w:val="32"/>
        </w:rPr>
        <w:t>webinar</w:t>
      </w:r>
      <w:r w:rsidRPr="00773D9B">
        <w:rPr>
          <w:rFonts w:asciiTheme="minorBidi" w:hAnsiTheme="minorBidi"/>
          <w:sz w:val="32"/>
          <w:szCs w:val="32"/>
          <w:cs/>
        </w:rPr>
        <w:t xml:space="preserve"> และการให้ข้อมูลผ่านทางเฟซบุ๊กเพจและเว็บไซต์ของ </w:t>
      </w:r>
      <w:r w:rsidRPr="00773D9B">
        <w:rPr>
          <w:rFonts w:asciiTheme="minorBidi" w:hAnsiTheme="minorBidi"/>
          <w:sz w:val="32"/>
          <w:szCs w:val="32"/>
        </w:rPr>
        <w:t>TNIU</w:t>
      </w:r>
      <w:r w:rsidRPr="00773D9B">
        <w:rPr>
          <w:rFonts w:asciiTheme="minorBidi" w:hAnsiTheme="minorBidi"/>
          <w:sz w:val="32"/>
          <w:szCs w:val="32"/>
          <w:cs/>
        </w:rPr>
        <w:t xml:space="preserve"> ส่งเสริมการเข้าถึงเทคโนโลยีและนวัตกรรมใหม่ ๆ ของทั้งสองฝ่ายเพื่อสร้างโอกาสในการจับคู่ทางธุรกิจและการลงทุน และส่งเสริมความร่วมมือระหว่างภาควิชาการและภาคประชาสังคมในด้านนวัตกรรม </w:t>
      </w:r>
    </w:p>
    <w:p w:rsidR="00CD79E2" w:rsidRDefault="00773D9B" w:rsidP="00CD79E2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73D9B">
        <w:rPr>
          <w:rFonts w:asciiTheme="minorBidi" w:hAnsiTheme="minorBidi"/>
          <w:sz w:val="32"/>
          <w:szCs w:val="32"/>
          <w:cs/>
        </w:rPr>
        <w:t xml:space="preserve">นายวิชาวัฒน์ อิศรภักดี ผู้ช่วยรัฐมนตรีประจำกระทรวงการต่างประเทศ ได้กล่าวในช่วงพิธีเปิดตัว </w:t>
      </w:r>
      <w:r w:rsidRPr="00773D9B">
        <w:rPr>
          <w:rFonts w:asciiTheme="minorBidi" w:hAnsiTheme="minorBidi"/>
          <w:sz w:val="32"/>
          <w:szCs w:val="32"/>
        </w:rPr>
        <w:t>TNIU</w:t>
      </w:r>
      <w:r w:rsidRPr="00773D9B">
        <w:rPr>
          <w:rFonts w:asciiTheme="minorBidi" w:hAnsiTheme="minorBidi"/>
          <w:sz w:val="32"/>
          <w:szCs w:val="32"/>
          <w:cs/>
        </w:rPr>
        <w:t xml:space="preserve"> เมื่อวันที่</w:t>
      </w:r>
      <w:r w:rsidRPr="00773D9B">
        <w:rPr>
          <w:rFonts w:asciiTheme="minorBidi" w:hAnsiTheme="minorBidi"/>
          <w:sz w:val="32"/>
          <w:szCs w:val="32"/>
        </w:rPr>
        <w:t xml:space="preserve"> 7 </w:t>
      </w:r>
      <w:r w:rsidRPr="00773D9B">
        <w:rPr>
          <w:rFonts w:asciiTheme="minorBidi" w:hAnsiTheme="minorBidi"/>
          <w:sz w:val="32"/>
          <w:szCs w:val="32"/>
          <w:cs/>
        </w:rPr>
        <w:t xml:space="preserve">กันยายน </w:t>
      </w:r>
      <w:r w:rsidRPr="00773D9B">
        <w:rPr>
          <w:rFonts w:asciiTheme="minorBidi" w:hAnsiTheme="minorBidi"/>
          <w:sz w:val="32"/>
          <w:szCs w:val="32"/>
        </w:rPr>
        <w:t>2565</w:t>
      </w:r>
      <w:r w:rsidRPr="00773D9B">
        <w:rPr>
          <w:rFonts w:asciiTheme="minorBidi" w:hAnsiTheme="minorBidi"/>
          <w:sz w:val="32"/>
          <w:szCs w:val="32"/>
          <w:cs/>
        </w:rPr>
        <w:t xml:space="preserve"> ว่า </w:t>
      </w:r>
      <w:r w:rsidRPr="00773D9B">
        <w:rPr>
          <w:rFonts w:asciiTheme="minorBidi" w:hAnsiTheme="minorBidi"/>
          <w:sz w:val="32"/>
          <w:szCs w:val="32"/>
        </w:rPr>
        <w:t>TNIU</w:t>
      </w:r>
      <w:r w:rsidRPr="00773D9B">
        <w:rPr>
          <w:rFonts w:asciiTheme="minorBidi" w:hAnsiTheme="minorBidi"/>
          <w:sz w:val="32"/>
          <w:szCs w:val="32"/>
          <w:cs/>
        </w:rPr>
        <w:t xml:space="preserve"> จะเป็นเครื่องมือสำหรับทั้งไทยและประเทศในนอร์ดิกในการร่วมมือกันนำนวัตกรรมมาใช้ฝ่าวิกฤติและความท้าทายต่าง ๆ สร้างโอกาสในการลงทุนและพันธมิตรด้านนวัตกรรมทั้งในภาครัฐ ภาคเอกชน ภาควิชาการ และภาคประชาสังคม ทำให้กิจกรรมของ </w:t>
      </w:r>
      <w:r w:rsidRPr="00773D9B">
        <w:rPr>
          <w:rFonts w:asciiTheme="minorBidi" w:hAnsiTheme="minorBidi"/>
          <w:sz w:val="32"/>
          <w:szCs w:val="32"/>
        </w:rPr>
        <w:t>TNIU</w:t>
      </w:r>
      <w:r w:rsidRPr="00773D9B">
        <w:rPr>
          <w:rFonts w:asciiTheme="minorBidi" w:hAnsiTheme="minorBidi"/>
          <w:sz w:val="32"/>
          <w:szCs w:val="32"/>
          <w:cs/>
        </w:rPr>
        <w:t xml:space="preserve"> ส่งผลต่อทั้งสังคม</w:t>
      </w:r>
    </w:p>
    <w:p w:rsidR="00CD79E2" w:rsidRDefault="00773D9B" w:rsidP="00CD79E2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73D9B">
        <w:rPr>
          <w:rFonts w:asciiTheme="minorBidi" w:hAnsiTheme="minorBidi"/>
          <w:sz w:val="32"/>
          <w:szCs w:val="32"/>
          <w:cs/>
        </w:rPr>
        <w:t>ในการนี้ ผู้แทนหน่วยงานต่าง ๆ ได้แก่ นายธานี ทองภักดี ปลัดกระทรวงการต่างประเทศ นางสาวดวงใจ อัศวจินตจิตร์ เลขาธิการคณะกรรมการส่งเสริมการลงทุน ศ.ดร. เกวลี ฉัตรดรงค์ รองอธิการบดี ด้านการวางและกำหนดยุทธศาสตร์นวัตกรรมและพันธกิจสากล จุฬาลงกรณ์มหาวิทยาลัย ดร. พันธุ์อาจ ชัยรัตน์ ผู้อำนวยการสำนักงานนวัตกรรมแห่งชาติ และ</w:t>
      </w:r>
      <w:r w:rsidRPr="001C761E">
        <w:rPr>
          <w:rFonts w:asciiTheme="minorBidi" w:hAnsiTheme="minorBidi"/>
          <w:sz w:val="32"/>
          <w:szCs w:val="32"/>
          <w:cs/>
        </w:rPr>
        <w:t>นายยุทธนา เจียมตระการ ผู้ช่วยผู้จัดการใหญ่-การบริหารกลาง เอสซีจี ร่วมลงนามในเอกสารประกาศเจตนารม</w:t>
      </w:r>
      <w:r w:rsidRPr="00773D9B">
        <w:rPr>
          <w:rFonts w:asciiTheme="minorBidi" w:hAnsiTheme="minorBidi"/>
          <w:sz w:val="32"/>
          <w:szCs w:val="32"/>
          <w:cs/>
        </w:rPr>
        <w:t xml:space="preserve">ย์ที่จะร่วมมือกับ </w:t>
      </w:r>
      <w:r w:rsidRPr="00773D9B">
        <w:rPr>
          <w:rFonts w:asciiTheme="minorBidi" w:hAnsiTheme="minorBidi"/>
          <w:sz w:val="32"/>
          <w:szCs w:val="32"/>
        </w:rPr>
        <w:t>TNIU</w:t>
      </w:r>
      <w:r w:rsidRPr="00773D9B">
        <w:rPr>
          <w:rFonts w:asciiTheme="minorBidi" w:hAnsiTheme="minorBidi"/>
          <w:sz w:val="32"/>
          <w:szCs w:val="32"/>
          <w:cs/>
        </w:rPr>
        <w:t xml:space="preserve"> เพื่อผลักดันความร่วมมือด้านนวัตกรรมระหว่างไทยกับประเทศในภูมิภาคนอร์ดิกอย่างเป็นรูปธรรม ทั้งนี้ หน่วยงานอื่น ๆ ของทั้งไทยและประเทศในภูมิภาคนอร์ดิกที่สนใจจะเป็นพันธมิตรกับ </w:t>
      </w:r>
      <w:r w:rsidRPr="00773D9B">
        <w:rPr>
          <w:rFonts w:asciiTheme="minorBidi" w:hAnsiTheme="minorBidi"/>
          <w:sz w:val="32"/>
          <w:szCs w:val="32"/>
        </w:rPr>
        <w:t xml:space="preserve">TNIU </w:t>
      </w:r>
      <w:r w:rsidRPr="00773D9B">
        <w:rPr>
          <w:rFonts w:asciiTheme="minorBidi" w:hAnsiTheme="minorBidi"/>
          <w:sz w:val="32"/>
          <w:szCs w:val="32"/>
          <w:cs/>
        </w:rPr>
        <w:t xml:space="preserve">สามารถแจ้งเจตจำนงที่จะทำงานร่วมกับ </w:t>
      </w:r>
      <w:r w:rsidRPr="00773D9B">
        <w:rPr>
          <w:rFonts w:asciiTheme="minorBidi" w:hAnsiTheme="minorBidi"/>
          <w:sz w:val="32"/>
          <w:szCs w:val="32"/>
        </w:rPr>
        <w:t>TNIU</w:t>
      </w:r>
      <w:r w:rsidRPr="00773D9B">
        <w:rPr>
          <w:rFonts w:asciiTheme="minorBidi" w:hAnsiTheme="minorBidi"/>
          <w:sz w:val="32"/>
          <w:szCs w:val="32"/>
          <w:cs/>
        </w:rPr>
        <w:t xml:space="preserve"> ได้ต่อไป</w:t>
      </w:r>
    </w:p>
    <w:p w:rsidR="004A7341" w:rsidRDefault="00773D9B" w:rsidP="00CD79E2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773D9B">
        <w:rPr>
          <w:rFonts w:asciiTheme="minorBidi" w:hAnsiTheme="minorBidi"/>
          <w:sz w:val="32"/>
          <w:szCs w:val="32"/>
          <w:cs/>
        </w:rPr>
        <w:lastRenderedPageBreak/>
        <w:t xml:space="preserve"> </w:t>
      </w:r>
      <w:r w:rsidRPr="00773D9B">
        <w:rPr>
          <w:rFonts w:asciiTheme="minorBidi" w:hAnsiTheme="minorBidi"/>
          <w:sz w:val="32"/>
          <w:szCs w:val="32"/>
        </w:rPr>
        <w:t xml:space="preserve">TNIU </w:t>
      </w:r>
      <w:r w:rsidRPr="00773D9B">
        <w:rPr>
          <w:rFonts w:asciiTheme="minorBidi" w:hAnsiTheme="minorBidi" w:cs="Cordia New"/>
          <w:sz w:val="32"/>
          <w:szCs w:val="32"/>
          <w:cs/>
        </w:rPr>
        <w:t xml:space="preserve">ได้เปิดตัวเฟซบุ๊กเพจในเดือนเมษายน 2565 และเริ่มจัดกิจกรรมส่งเสริมความร่วมมือด้านนวัตกรรมระหว่างไทยและภูมิภาคนอร์ดิกอย่างต่อเนื่อง เช่น การช่วยเหลือภาคเอกชนไทยหาหุ้นส่วนในประเทศภูมิภาคนอร์ดิก การสนับสนุนความร่วมมือระหว่างภาควิชาการ และการจัดสัมมนาออนไลน์เพื่อแลกเปลี่ยนความรู้ เช่น การจัดสัมมนาด้านสิ่งแวดล้อม ป่าไม้ และการพัฒนาโครงสร้างเพื่อส่งเสริมอุตสาหกรรมและการใช้รถยนต์ไฟฟ้า เป็นต้น </w:t>
      </w:r>
    </w:p>
    <w:p w:rsidR="00CD79E2" w:rsidRDefault="00773D9B" w:rsidP="00CD79E2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bookmarkStart w:id="0" w:name="_GoBack"/>
      <w:bookmarkEnd w:id="0"/>
      <w:r w:rsidRPr="00773D9B">
        <w:rPr>
          <w:rFonts w:asciiTheme="minorBidi" w:hAnsiTheme="minorBidi" w:cs="Cordia New"/>
          <w:sz w:val="32"/>
          <w:szCs w:val="32"/>
          <w:cs/>
        </w:rPr>
        <w:t xml:space="preserve">สามารถติดตามข่าวสารและกิจกรรมต่าง ๆ ของ </w:t>
      </w:r>
      <w:r w:rsidRPr="00773D9B">
        <w:rPr>
          <w:rFonts w:asciiTheme="minorBidi" w:hAnsiTheme="minorBidi"/>
          <w:sz w:val="32"/>
          <w:szCs w:val="32"/>
        </w:rPr>
        <w:t xml:space="preserve">TNIU </w:t>
      </w:r>
      <w:r w:rsidRPr="00773D9B">
        <w:rPr>
          <w:rFonts w:asciiTheme="minorBidi" w:hAnsiTheme="minorBidi" w:cs="Cordia New"/>
          <w:sz w:val="32"/>
          <w:szCs w:val="32"/>
          <w:cs/>
        </w:rPr>
        <w:t xml:space="preserve">ได้ที่ </w:t>
      </w:r>
      <w:r w:rsidRPr="00773D9B">
        <w:rPr>
          <w:rFonts w:asciiTheme="minorBidi" w:hAnsiTheme="minorBidi"/>
          <w:sz w:val="32"/>
          <w:szCs w:val="32"/>
        </w:rPr>
        <w:t>www</w:t>
      </w:r>
      <w:r w:rsidRPr="00773D9B"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 w:rsidRPr="00773D9B">
        <w:rPr>
          <w:rFonts w:asciiTheme="minorBidi" w:hAnsiTheme="minorBidi"/>
          <w:sz w:val="32"/>
          <w:szCs w:val="32"/>
        </w:rPr>
        <w:t>tniu</w:t>
      </w:r>
      <w:proofErr w:type="spellEnd"/>
      <w:r w:rsidRPr="00773D9B">
        <w:rPr>
          <w:rFonts w:asciiTheme="minorBidi" w:hAnsiTheme="minorBidi" w:cs="Cordia New"/>
          <w:sz w:val="32"/>
          <w:szCs w:val="32"/>
          <w:cs/>
        </w:rPr>
        <w:t>.</w:t>
      </w:r>
      <w:r w:rsidRPr="00773D9B">
        <w:rPr>
          <w:rFonts w:asciiTheme="minorBidi" w:hAnsiTheme="minorBidi"/>
          <w:sz w:val="32"/>
          <w:szCs w:val="32"/>
        </w:rPr>
        <w:t xml:space="preserve">se </w:t>
      </w:r>
      <w:r w:rsidRPr="00773D9B">
        <w:rPr>
          <w:rFonts w:asciiTheme="minorBidi" w:hAnsiTheme="minorBidi" w:cs="Cordia New"/>
          <w:sz w:val="32"/>
          <w:szCs w:val="32"/>
          <w:cs/>
        </w:rPr>
        <w:t xml:space="preserve">หรือเฟซบุ๊กเพจของ </w:t>
      </w:r>
      <w:r w:rsidRPr="00773D9B">
        <w:rPr>
          <w:rFonts w:asciiTheme="minorBidi" w:hAnsiTheme="minorBidi"/>
          <w:sz w:val="32"/>
          <w:szCs w:val="32"/>
        </w:rPr>
        <w:t>TNIU</w:t>
      </w:r>
      <w:r w:rsidR="00185143">
        <w:rPr>
          <w:rFonts w:asciiTheme="minorBidi" w:hAnsiTheme="minorBidi" w:hint="cs"/>
          <w:sz w:val="32"/>
          <w:szCs w:val="32"/>
          <w:cs/>
        </w:rPr>
        <w:t xml:space="preserve"> </w:t>
      </w:r>
      <w:r w:rsidR="00247422">
        <w:rPr>
          <w:rFonts w:asciiTheme="minorBidi" w:hAnsiTheme="minorBidi" w:hint="cs"/>
          <w:sz w:val="32"/>
          <w:szCs w:val="32"/>
          <w:cs/>
        </w:rPr>
        <w:t xml:space="preserve">ได้ที่ </w:t>
      </w:r>
      <w:r w:rsidR="00185143" w:rsidRPr="00185143">
        <w:rPr>
          <w:rFonts w:asciiTheme="minorBidi" w:hAnsiTheme="minorBidi"/>
          <w:sz w:val="32"/>
          <w:szCs w:val="32"/>
        </w:rPr>
        <w:t>https</w:t>
      </w:r>
      <w:r w:rsidR="00185143" w:rsidRPr="00185143">
        <w:rPr>
          <w:rFonts w:asciiTheme="minorBidi" w:hAnsiTheme="minorBidi" w:cs="Cordia New"/>
          <w:sz w:val="32"/>
          <w:szCs w:val="32"/>
          <w:cs/>
        </w:rPr>
        <w:t>://</w:t>
      </w:r>
      <w:r w:rsidR="00185143" w:rsidRPr="00185143">
        <w:rPr>
          <w:rFonts w:asciiTheme="minorBidi" w:hAnsiTheme="minorBidi"/>
          <w:sz w:val="32"/>
          <w:szCs w:val="32"/>
        </w:rPr>
        <w:t>www</w:t>
      </w:r>
      <w:r w:rsidR="00185143" w:rsidRPr="00185143"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 w:rsidR="00185143" w:rsidRPr="00185143">
        <w:rPr>
          <w:rFonts w:asciiTheme="minorBidi" w:hAnsiTheme="minorBidi"/>
          <w:sz w:val="32"/>
          <w:szCs w:val="32"/>
        </w:rPr>
        <w:t>facebook</w:t>
      </w:r>
      <w:proofErr w:type="spellEnd"/>
      <w:r w:rsidR="00185143" w:rsidRPr="00185143">
        <w:rPr>
          <w:rFonts w:asciiTheme="minorBidi" w:hAnsiTheme="minorBidi" w:cs="Cordia New"/>
          <w:sz w:val="32"/>
          <w:szCs w:val="32"/>
          <w:cs/>
        </w:rPr>
        <w:t>.</w:t>
      </w:r>
      <w:r w:rsidR="00185143" w:rsidRPr="00185143">
        <w:rPr>
          <w:rFonts w:asciiTheme="minorBidi" w:hAnsiTheme="minorBidi"/>
          <w:sz w:val="32"/>
          <w:szCs w:val="32"/>
        </w:rPr>
        <w:t>com</w:t>
      </w:r>
      <w:r w:rsidR="00185143" w:rsidRPr="00185143">
        <w:rPr>
          <w:rFonts w:asciiTheme="minorBidi" w:hAnsiTheme="minorBidi" w:cs="Cordia New"/>
          <w:sz w:val="32"/>
          <w:szCs w:val="32"/>
          <w:cs/>
        </w:rPr>
        <w:t>/</w:t>
      </w:r>
      <w:proofErr w:type="spellStart"/>
      <w:r w:rsidR="00185143" w:rsidRPr="00185143">
        <w:rPr>
          <w:rFonts w:asciiTheme="minorBidi" w:hAnsiTheme="minorBidi"/>
          <w:sz w:val="32"/>
          <w:szCs w:val="32"/>
        </w:rPr>
        <w:t>ThailandNordic</w:t>
      </w:r>
      <w:proofErr w:type="spellEnd"/>
    </w:p>
    <w:p w:rsidR="00BA2FEC" w:rsidRDefault="00BA2FEC" w:rsidP="00CD79E2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CD79E2">
        <w:rPr>
          <w:rFonts w:asciiTheme="minorBidi" w:hAnsiTheme="minorBidi"/>
          <w:b/>
          <w:bCs/>
          <w:sz w:val="32"/>
          <w:szCs w:val="32"/>
        </w:rPr>
        <w:t>https</w:t>
      </w: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>://</w:t>
      </w:r>
      <w:r w:rsidRPr="00CD79E2">
        <w:rPr>
          <w:rFonts w:asciiTheme="minorBidi" w:hAnsiTheme="minorBidi"/>
          <w:b/>
          <w:bCs/>
          <w:sz w:val="32"/>
          <w:szCs w:val="32"/>
        </w:rPr>
        <w:t>www</w:t>
      </w: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proofErr w:type="spellStart"/>
      <w:r w:rsidRPr="00CD79E2">
        <w:rPr>
          <w:rFonts w:asciiTheme="minorBidi" w:hAnsiTheme="minorBidi"/>
          <w:b/>
          <w:bCs/>
          <w:sz w:val="32"/>
          <w:szCs w:val="32"/>
        </w:rPr>
        <w:t>scg</w:t>
      </w:r>
      <w:proofErr w:type="spellEnd"/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Pr="00CD79E2">
        <w:rPr>
          <w:rFonts w:asciiTheme="minorBidi" w:hAnsiTheme="minorBidi"/>
          <w:b/>
          <w:bCs/>
          <w:sz w:val="32"/>
          <w:szCs w:val="32"/>
        </w:rPr>
        <w:t>com</w:t>
      </w: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>/</w:t>
      </w:r>
      <w:proofErr w:type="spellStart"/>
      <w:r w:rsidRPr="00CD79E2">
        <w:rPr>
          <w:rFonts w:asciiTheme="minorBidi" w:hAnsiTheme="minorBidi"/>
          <w:b/>
          <w:bCs/>
          <w:sz w:val="32"/>
          <w:szCs w:val="32"/>
        </w:rPr>
        <w:t>esg</w:t>
      </w:r>
      <w:proofErr w:type="spellEnd"/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 xml:space="preserve">/ </w:t>
      </w:r>
      <w:r w:rsidRPr="00CD79E2">
        <w:rPr>
          <w:rFonts w:asciiTheme="minorBidi" w:hAnsiTheme="minorBidi"/>
          <w:b/>
          <w:bCs/>
          <w:sz w:val="32"/>
          <w:szCs w:val="32"/>
        </w:rPr>
        <w:t>https</w:t>
      </w: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>://</w:t>
      </w:r>
      <w:proofErr w:type="spellStart"/>
      <w:r w:rsidRPr="00CD79E2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Pr="00CD79E2">
        <w:rPr>
          <w:rFonts w:asciiTheme="minorBidi" w:hAnsiTheme="minorBidi"/>
          <w:b/>
          <w:bCs/>
          <w:sz w:val="32"/>
          <w:szCs w:val="32"/>
        </w:rPr>
        <w:t xml:space="preserve">com </w:t>
      </w: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>/</w:t>
      </w:r>
      <w:r w:rsidRPr="00CD79E2">
        <w:rPr>
          <w:rFonts w:asciiTheme="minorBidi" w:hAnsiTheme="minorBidi"/>
          <w:b/>
          <w:bCs/>
          <w:sz w:val="32"/>
          <w:szCs w:val="32"/>
        </w:rPr>
        <w:t>Facebook</w:t>
      </w: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proofErr w:type="spellStart"/>
      <w:r w:rsidRPr="00CD79E2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D79E2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 xml:space="preserve">/ </w:t>
      </w:r>
      <w:r w:rsidRPr="00CD79E2">
        <w:rPr>
          <w:rFonts w:asciiTheme="minorBidi" w:hAnsiTheme="minorBidi"/>
          <w:b/>
          <w:bCs/>
          <w:sz w:val="32"/>
          <w:szCs w:val="32"/>
        </w:rPr>
        <w:t>Twitter</w:t>
      </w: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Pr="00CD79E2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CD79E2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D79E2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 xml:space="preserve">หรือ </w:t>
      </w:r>
      <w:r w:rsidRPr="00CD79E2">
        <w:rPr>
          <w:rFonts w:asciiTheme="minorBidi" w:hAnsiTheme="minorBidi"/>
          <w:b/>
          <w:bCs/>
          <w:sz w:val="32"/>
          <w:szCs w:val="32"/>
        </w:rPr>
        <w:t>Line@</w:t>
      </w:r>
      <w:r w:rsidRPr="00CD79E2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Pr="00CD79E2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CD79E2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</w:p>
    <w:p w:rsidR="00CD79E2" w:rsidRDefault="00CD79E2" w:rsidP="00CD79E2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CD79E2" w:rsidRDefault="00CD79E2" w:rsidP="00CD79E2">
      <w:pPr>
        <w:ind w:firstLine="72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CD79E2" w:rsidRPr="00CD79E2" w:rsidRDefault="00CD79E2" w:rsidP="00CD79E2">
      <w:pPr>
        <w:ind w:firstLine="720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#############</w:t>
      </w:r>
    </w:p>
    <w:sectPr w:rsidR="00CD79E2" w:rsidRPr="00CD79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B18" w:rsidRDefault="00986B18" w:rsidP="00773D9B">
      <w:r>
        <w:separator/>
      </w:r>
    </w:p>
  </w:endnote>
  <w:endnote w:type="continuationSeparator" w:id="0">
    <w:p w:rsidR="00986B18" w:rsidRDefault="00986B18" w:rsidP="0077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9B" w:rsidRDefault="00773D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9B" w:rsidRDefault="00773D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9B" w:rsidRDefault="00773D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B18" w:rsidRDefault="00986B18" w:rsidP="00773D9B">
      <w:r>
        <w:separator/>
      </w:r>
    </w:p>
  </w:footnote>
  <w:footnote w:type="continuationSeparator" w:id="0">
    <w:p w:rsidR="00986B18" w:rsidRDefault="00986B18" w:rsidP="0077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9B" w:rsidRDefault="00773D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9B" w:rsidRPr="00773D9B" w:rsidRDefault="00773D9B">
    <w:pPr>
      <w:pStyle w:val="Header"/>
      <w:rPr>
        <w:i/>
        <w:iCs/>
        <w:sz w:val="24"/>
        <w:szCs w:val="32"/>
        <w:cs/>
      </w:rPr>
    </w:pPr>
    <w:r w:rsidRPr="005849B0">
      <w:rPr>
        <w:noProof/>
      </w:rPr>
      <w:drawing>
        <wp:anchor distT="0" distB="0" distL="114300" distR="114300" simplePos="0" relativeHeight="251659264" behindDoc="0" locked="0" layoutInCell="1" allowOverlap="1" wp14:anchorId="7FA0641F" wp14:editId="472E08E6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052195" cy="374650"/>
          <wp:effectExtent l="0" t="0" r="0" b="6350"/>
          <wp:wrapThrough wrapText="bothSides">
            <wp:wrapPolygon edited="0">
              <wp:start x="1955" y="0"/>
              <wp:lineTo x="0" y="3295"/>
              <wp:lineTo x="0" y="17573"/>
              <wp:lineTo x="1955" y="20868"/>
              <wp:lineTo x="8212" y="20868"/>
              <wp:lineTo x="21118" y="18671"/>
              <wp:lineTo x="21118" y="2197"/>
              <wp:lineTo x="8212" y="0"/>
              <wp:lineTo x="1955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3D9B">
      <w:rPr>
        <w:rFonts w:hint="cs"/>
        <w:i/>
        <w:iCs/>
        <w:sz w:val="24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9B" w:rsidRDefault="00773D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9B"/>
    <w:rsid w:val="00185143"/>
    <w:rsid w:val="001C761E"/>
    <w:rsid w:val="00247422"/>
    <w:rsid w:val="004A7341"/>
    <w:rsid w:val="005E36E7"/>
    <w:rsid w:val="00773D9B"/>
    <w:rsid w:val="007F25BC"/>
    <w:rsid w:val="00986B18"/>
    <w:rsid w:val="009B4E5A"/>
    <w:rsid w:val="00B765F1"/>
    <w:rsid w:val="00BA2FEC"/>
    <w:rsid w:val="00CD79E2"/>
    <w:rsid w:val="00EC0971"/>
    <w:rsid w:val="00F7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05064"/>
  <w15:chartTrackingRefBased/>
  <w15:docId w15:val="{8120C3B9-0054-47E8-A30C-A489DBBC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D9B"/>
    <w:pPr>
      <w:spacing w:after="0" w:line="240" w:lineRule="auto"/>
    </w:pPr>
    <w:rPr>
      <w:sz w:val="24"/>
      <w:szCs w:val="3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73D9B"/>
    <w:pPr>
      <w:tabs>
        <w:tab w:val="center" w:pos="4680"/>
        <w:tab w:val="right" w:pos="9360"/>
      </w:tabs>
    </w:pPr>
    <w:rPr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773D9B"/>
  </w:style>
  <w:style w:type="paragraph" w:styleId="Footer">
    <w:name w:val="footer"/>
    <w:basedOn w:val="Normal"/>
    <w:link w:val="FooterChar"/>
    <w:uiPriority w:val="99"/>
    <w:unhideWhenUsed/>
    <w:rsid w:val="00773D9B"/>
    <w:pPr>
      <w:tabs>
        <w:tab w:val="center" w:pos="4680"/>
        <w:tab w:val="right" w:pos="9360"/>
      </w:tabs>
    </w:pPr>
    <w:rPr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773D9B"/>
  </w:style>
  <w:style w:type="character" w:styleId="Hyperlink">
    <w:name w:val="Hyperlink"/>
    <w:basedOn w:val="DefaultParagraphFont"/>
    <w:uiPriority w:val="99"/>
    <w:unhideWhenUsed/>
    <w:rsid w:val="00773D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8</cp:revision>
  <cp:lastPrinted>2022-09-12T07:03:00Z</cp:lastPrinted>
  <dcterms:created xsi:type="dcterms:W3CDTF">2022-09-12T03:11:00Z</dcterms:created>
  <dcterms:modified xsi:type="dcterms:W3CDTF">2022-09-12T07:03:00Z</dcterms:modified>
</cp:coreProperties>
</file>